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3E" w:rsidRDefault="004F1201" w:rsidP="00CB6E2D">
      <w:pPr>
        <w:ind w:firstLine="708"/>
        <w:jc w:val="both"/>
        <w:rPr>
          <w:rFonts w:ascii="Arial" w:hAnsi="Arial" w:cs="Arial"/>
          <w:b/>
        </w:rPr>
      </w:pPr>
      <w:r w:rsidRPr="00FA1577">
        <w:rPr>
          <w:rFonts w:ascii="Arial" w:hAnsi="Arial" w:cs="Arial"/>
        </w:rPr>
        <w:t>W okresie czasowego ograniczenia funkcjonowania j</w:t>
      </w:r>
      <w:r w:rsidR="00B468B0">
        <w:rPr>
          <w:rFonts w:ascii="Arial" w:hAnsi="Arial" w:cs="Arial"/>
        </w:rPr>
        <w:t>ednostek systemu oświaty nie sto</w:t>
      </w:r>
      <w:r w:rsidRPr="00FA1577">
        <w:rPr>
          <w:rFonts w:ascii="Arial" w:hAnsi="Arial" w:cs="Arial"/>
        </w:rPr>
        <w:t xml:space="preserve">suje się przepisu </w:t>
      </w:r>
      <w:r w:rsidR="00664384" w:rsidRPr="00FA1577">
        <w:rPr>
          <w:rFonts w:ascii="Arial" w:hAnsi="Arial" w:cs="Arial"/>
        </w:rPr>
        <w:t xml:space="preserve">Art. </w:t>
      </w:r>
      <w:r w:rsidRPr="00FA1577">
        <w:rPr>
          <w:rFonts w:ascii="Arial" w:hAnsi="Arial" w:cs="Arial"/>
        </w:rPr>
        <w:t xml:space="preserve">37 ust.2 pkt.2 lit. a Ustawy z dnia 14 grudnia 2016 r. – Prawo oświatowe, tj. </w:t>
      </w:r>
      <w:r w:rsidRPr="00FA1577">
        <w:rPr>
          <w:rFonts w:ascii="Arial" w:hAnsi="Arial" w:cs="Arial"/>
          <w:b/>
        </w:rPr>
        <w:t>nie jest wymagana opinia</w:t>
      </w:r>
      <w:r w:rsidR="00CB6E2D" w:rsidRPr="00FA1577">
        <w:rPr>
          <w:rFonts w:ascii="Arial" w:hAnsi="Arial" w:cs="Arial"/>
          <w:b/>
        </w:rPr>
        <w:t xml:space="preserve"> publicznej</w:t>
      </w:r>
      <w:r w:rsidRPr="00FA1577">
        <w:rPr>
          <w:rFonts w:ascii="Arial" w:hAnsi="Arial" w:cs="Arial"/>
          <w:b/>
        </w:rPr>
        <w:t xml:space="preserve"> poradni psychologiczn</w:t>
      </w:r>
      <w:r w:rsidR="00373A45" w:rsidRPr="00FA1577">
        <w:rPr>
          <w:rFonts w:ascii="Arial" w:hAnsi="Arial" w:cs="Arial"/>
          <w:b/>
        </w:rPr>
        <w:t>o - pedagogicznej</w:t>
      </w:r>
      <w:r w:rsidRPr="00FA1577">
        <w:rPr>
          <w:rFonts w:ascii="Arial" w:hAnsi="Arial" w:cs="Arial"/>
        </w:rPr>
        <w:t xml:space="preserve"> przy składaniu wniosku do dyrektora </w:t>
      </w:r>
      <w:r w:rsidR="00CB6E2D" w:rsidRPr="00FA1577">
        <w:rPr>
          <w:rFonts w:ascii="Arial" w:hAnsi="Arial" w:cs="Arial"/>
        </w:rPr>
        <w:t>przedszkola</w:t>
      </w:r>
      <w:r w:rsidR="0014523A" w:rsidRPr="00FA1577">
        <w:rPr>
          <w:rFonts w:ascii="Arial" w:hAnsi="Arial" w:cs="Arial"/>
        </w:rPr>
        <w:t>/</w:t>
      </w:r>
      <w:r w:rsidRPr="00FA1577">
        <w:rPr>
          <w:rFonts w:ascii="Arial" w:hAnsi="Arial" w:cs="Arial"/>
        </w:rPr>
        <w:t xml:space="preserve">szkoły o </w:t>
      </w:r>
      <w:r w:rsidR="00CB6E2D" w:rsidRPr="00FA1577">
        <w:rPr>
          <w:rFonts w:ascii="Arial" w:hAnsi="Arial" w:cs="Arial"/>
          <w:b/>
        </w:rPr>
        <w:t xml:space="preserve">zezwolenie na spełnianie przez dziecko obowiązku  rocznego przygotowania przedszkolnego poza przedszkolem bądź obowiązku szkolnego lub nauki poza szkołą. </w:t>
      </w:r>
    </w:p>
    <w:p w:rsidR="00E93F7C" w:rsidRPr="00FA1577" w:rsidRDefault="00B468B0" w:rsidP="00CB6E2D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związkuz powyższym wnioski złożone w wyżej wymienionej sprawie stają się bezprzedmiotowe i zostają nierozpatrzone.</w:t>
      </w:r>
      <w:r w:rsidR="00640001">
        <w:rPr>
          <w:rFonts w:ascii="Arial" w:hAnsi="Arial" w:cs="Arial"/>
          <w:b/>
        </w:rPr>
        <w:t xml:space="preserve"> W celu </w:t>
      </w:r>
      <w:r w:rsidR="00EB313E">
        <w:rPr>
          <w:rFonts w:ascii="Arial" w:hAnsi="Arial" w:cs="Arial"/>
          <w:b/>
        </w:rPr>
        <w:t>zorganizowania nauki dziecka               w domu wystarczy złożyć wniosek do dyrektora przedszkola/szkoły,</w:t>
      </w:r>
      <w:bookmarkStart w:id="0" w:name="_GoBack"/>
      <w:bookmarkEnd w:id="0"/>
      <w:r w:rsidR="00EB313E">
        <w:rPr>
          <w:rFonts w:ascii="Arial" w:hAnsi="Arial" w:cs="Arial"/>
          <w:b/>
        </w:rPr>
        <w:t xml:space="preserve"> do której uczęszcza dziecko.  </w:t>
      </w:r>
    </w:p>
    <w:p w:rsidR="00CB6E2D" w:rsidRDefault="00CB6E2D" w:rsidP="00CB6E2D">
      <w:pPr>
        <w:jc w:val="both"/>
        <w:rPr>
          <w:rFonts w:ascii="Arial" w:hAnsi="Arial" w:cs="Arial"/>
          <w:i/>
        </w:rPr>
      </w:pPr>
      <w:r w:rsidRPr="00FA1577">
        <w:rPr>
          <w:rFonts w:ascii="Arial" w:hAnsi="Arial" w:cs="Arial"/>
          <w:b/>
        </w:rPr>
        <w:t xml:space="preserve">Przepis ten obowiązuje od 4 maja </w:t>
      </w:r>
      <w:r w:rsidR="00640001">
        <w:rPr>
          <w:rFonts w:ascii="Arial" w:hAnsi="Arial" w:cs="Arial"/>
          <w:b/>
        </w:rPr>
        <w:t>2020 r.</w:t>
      </w:r>
      <w:r w:rsidR="009E5696">
        <w:rPr>
          <w:rFonts w:ascii="Arial" w:hAnsi="Arial" w:cs="Arial"/>
          <w:b/>
        </w:rPr>
        <w:t xml:space="preserve"> </w:t>
      </w:r>
      <w:r w:rsidRPr="00FA1577">
        <w:rPr>
          <w:rFonts w:ascii="Arial" w:hAnsi="Arial" w:cs="Arial"/>
        </w:rPr>
        <w:t xml:space="preserve">na podstawie </w:t>
      </w:r>
      <w:r w:rsidR="002A338E" w:rsidRPr="00BF2CD5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14523A" w:rsidRPr="00FA1577">
        <w:rPr>
          <w:rFonts w:ascii="Arial" w:hAnsi="Arial" w:cs="Arial"/>
        </w:rPr>
        <w:t xml:space="preserve">1 pkt.8 </w:t>
      </w:r>
      <w:proofErr w:type="spellStart"/>
      <w:r w:rsidR="0014523A" w:rsidRPr="00FA1577">
        <w:rPr>
          <w:rFonts w:ascii="Arial" w:hAnsi="Arial" w:cs="Arial"/>
        </w:rPr>
        <w:t>lit.c</w:t>
      </w:r>
      <w:proofErr w:type="spellEnd"/>
      <w:r w:rsidR="0014523A" w:rsidRPr="00FA1577">
        <w:rPr>
          <w:rFonts w:ascii="Arial" w:hAnsi="Arial" w:cs="Arial"/>
        </w:rPr>
        <w:t xml:space="preserve"> rozporządzenia</w:t>
      </w:r>
      <w:r w:rsidR="00FA1577" w:rsidRPr="00FA1577">
        <w:rPr>
          <w:rFonts w:ascii="Arial" w:hAnsi="Arial" w:cs="Arial"/>
        </w:rPr>
        <w:t xml:space="preserve"> MEN  zmieniającego rozporządzenie </w:t>
      </w:r>
      <w:r w:rsidR="00FA1577" w:rsidRPr="00FA1577">
        <w:rPr>
          <w:rFonts w:ascii="Arial" w:hAnsi="Arial" w:cs="Arial"/>
          <w:i/>
        </w:rPr>
        <w:t xml:space="preserve">w sprawie szczególnych rozwiązań w okresie czasowego ograniczenia funkcjonowania </w:t>
      </w:r>
      <w:r w:rsidR="00FA1577">
        <w:rPr>
          <w:rFonts w:ascii="Arial" w:hAnsi="Arial" w:cs="Arial"/>
          <w:i/>
        </w:rPr>
        <w:t>jednostek systemu oświaty w związku z zapobieganiem, przeciwdziałaniem i zwalczaniem COVID-19.</w:t>
      </w:r>
    </w:p>
    <w:p w:rsidR="00FA1577" w:rsidRPr="00FA1577" w:rsidRDefault="00FA1577" w:rsidP="00FA1577">
      <w:pPr>
        <w:ind w:firstLine="708"/>
        <w:jc w:val="both"/>
        <w:rPr>
          <w:rFonts w:ascii="Arial" w:hAnsi="Arial" w:cs="Arial"/>
          <w:b/>
        </w:rPr>
      </w:pPr>
    </w:p>
    <w:sectPr w:rsidR="00FA1577" w:rsidRPr="00FA1577" w:rsidSect="00D0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F1201"/>
    <w:rsid w:val="0014523A"/>
    <w:rsid w:val="002A338E"/>
    <w:rsid w:val="00373A45"/>
    <w:rsid w:val="004F1201"/>
    <w:rsid w:val="00640001"/>
    <w:rsid w:val="00664384"/>
    <w:rsid w:val="009A598C"/>
    <w:rsid w:val="009E5696"/>
    <w:rsid w:val="00B468B0"/>
    <w:rsid w:val="00CB6E2D"/>
    <w:rsid w:val="00D041CC"/>
    <w:rsid w:val="00E93F7C"/>
    <w:rsid w:val="00EB313E"/>
    <w:rsid w:val="00FA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52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KR. Redlicka</dc:creator>
  <cp:keywords/>
  <dc:description/>
  <cp:lastModifiedBy>E.Trocka</cp:lastModifiedBy>
  <cp:revision>7</cp:revision>
  <dcterms:created xsi:type="dcterms:W3CDTF">2020-05-05T10:30:00Z</dcterms:created>
  <dcterms:modified xsi:type="dcterms:W3CDTF">2020-05-05T12:14:00Z</dcterms:modified>
</cp:coreProperties>
</file>