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E6" w:rsidRPr="00D41D7F" w:rsidRDefault="008470E6" w:rsidP="00D41D7F">
      <w:pPr>
        <w:ind w:firstLine="5529"/>
        <w:jc w:val="both"/>
        <w:rPr>
          <w:rFonts w:ascii="Arial" w:hAnsi="Arial" w:cs="Arial"/>
          <w:sz w:val="20"/>
          <w:szCs w:val="20"/>
        </w:rPr>
      </w:pPr>
    </w:p>
    <w:p w:rsidR="008E0F29" w:rsidRDefault="008E0F29" w:rsidP="008E0F29">
      <w:pPr>
        <w:tabs>
          <w:tab w:val="left" w:pos="945"/>
        </w:tabs>
        <w:spacing w:line="276" w:lineRule="auto"/>
        <w:rPr>
          <w:b/>
        </w:rPr>
      </w:pPr>
    </w:p>
    <w:p w:rsidR="00D41D7F" w:rsidRDefault="00D41D7F" w:rsidP="00A71D50">
      <w:pPr>
        <w:tabs>
          <w:tab w:val="left" w:pos="945"/>
        </w:tabs>
        <w:spacing w:line="276" w:lineRule="auto"/>
        <w:jc w:val="center"/>
        <w:rPr>
          <w:b/>
        </w:rPr>
      </w:pPr>
    </w:p>
    <w:p w:rsidR="00E50183" w:rsidRPr="00A97007" w:rsidRDefault="00E50183" w:rsidP="00A71D50">
      <w:pPr>
        <w:tabs>
          <w:tab w:val="left" w:pos="945"/>
        </w:tabs>
        <w:spacing w:line="276" w:lineRule="auto"/>
        <w:jc w:val="center"/>
      </w:pPr>
      <w:r w:rsidRPr="00172BEB">
        <w:rPr>
          <w:b/>
        </w:rPr>
        <w:t>Regulamin</w:t>
      </w:r>
      <w:r w:rsidR="00E55AD8">
        <w:rPr>
          <w:b/>
        </w:rPr>
        <w:t xml:space="preserve"> </w:t>
      </w:r>
      <w:r w:rsidR="00A71D50" w:rsidRPr="00A71D50">
        <w:rPr>
          <w:b/>
        </w:rPr>
        <w:t xml:space="preserve">przyznawania i przekazywania </w:t>
      </w:r>
      <w:r w:rsidR="00A71D50" w:rsidRPr="00F239AF">
        <w:rPr>
          <w:b/>
        </w:rPr>
        <w:t>stypendiów</w:t>
      </w:r>
      <w:r w:rsidR="00F769DC">
        <w:rPr>
          <w:b/>
        </w:rPr>
        <w:t xml:space="preserve"> </w:t>
      </w:r>
      <w:r w:rsidR="00A71D50" w:rsidRPr="00A71D50">
        <w:rPr>
          <w:b/>
        </w:rPr>
        <w:t>dla uczniów o szczególnych uzdolnieniach w zakresie matematyki, fizyki, inf</w:t>
      </w:r>
      <w:r w:rsidR="008470E6">
        <w:rPr>
          <w:b/>
        </w:rPr>
        <w:t>ormatyki, biologii, chemii oraz </w:t>
      </w:r>
      <w:r w:rsidR="00A71D50" w:rsidRPr="00A71D50">
        <w:rPr>
          <w:b/>
        </w:rPr>
        <w:t xml:space="preserve">kompetencji społecznych zakwalifikowanych do uczestnictwa </w:t>
      </w:r>
      <w:r w:rsidR="00F769DC">
        <w:rPr>
          <w:b/>
        </w:rPr>
        <w:br/>
      </w:r>
      <w:r w:rsidR="00A71D50" w:rsidRPr="00A71D50">
        <w:rPr>
          <w:b/>
        </w:rPr>
        <w:t xml:space="preserve">w </w:t>
      </w:r>
      <w:r w:rsidR="00551AD7">
        <w:rPr>
          <w:b/>
        </w:rPr>
        <w:t xml:space="preserve">projekcie </w:t>
      </w:r>
      <w:r w:rsidR="00A71D50">
        <w:rPr>
          <w:b/>
        </w:rPr>
        <w:t xml:space="preserve">„Zdolni z Pomorza – </w:t>
      </w:r>
      <w:r w:rsidR="009454B2">
        <w:rPr>
          <w:b/>
        </w:rPr>
        <w:t>powiat wejherowski</w:t>
      </w:r>
      <w:r w:rsidR="00A71D50">
        <w:rPr>
          <w:b/>
        </w:rPr>
        <w:t>”.</w:t>
      </w:r>
    </w:p>
    <w:p w:rsidR="00D41D7F" w:rsidRDefault="00D41D7F" w:rsidP="008E0F29">
      <w:pPr>
        <w:tabs>
          <w:tab w:val="left" w:pos="945"/>
        </w:tabs>
        <w:spacing w:line="276" w:lineRule="auto"/>
        <w:jc w:val="center"/>
        <w:rPr>
          <w:b/>
        </w:rPr>
      </w:pPr>
    </w:p>
    <w:p w:rsidR="00093797" w:rsidRDefault="00E50183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72BEB">
        <w:rPr>
          <w:b/>
        </w:rPr>
        <w:t>§</w:t>
      </w:r>
      <w:r w:rsidR="004C6A9C">
        <w:rPr>
          <w:b/>
        </w:rPr>
        <w:t xml:space="preserve"> </w:t>
      </w:r>
      <w:r w:rsidRPr="00172BEB">
        <w:rPr>
          <w:b/>
        </w:rPr>
        <w:t>1</w:t>
      </w:r>
    </w:p>
    <w:p w:rsidR="00093797" w:rsidRPr="00172BEB" w:rsidRDefault="00093797" w:rsidP="008E0F29">
      <w:pPr>
        <w:tabs>
          <w:tab w:val="left" w:pos="945"/>
        </w:tabs>
        <w:spacing w:line="276" w:lineRule="auto"/>
        <w:jc w:val="center"/>
        <w:rPr>
          <w:b/>
        </w:rPr>
      </w:pPr>
      <w:r w:rsidRPr="00172BEB">
        <w:rPr>
          <w:b/>
        </w:rPr>
        <w:t>Postanowienia ogólne</w:t>
      </w:r>
    </w:p>
    <w:p w:rsidR="00E50183" w:rsidRDefault="00E50183" w:rsidP="008E0F29">
      <w:pPr>
        <w:tabs>
          <w:tab w:val="left" w:pos="945"/>
        </w:tabs>
        <w:spacing w:line="276" w:lineRule="auto"/>
      </w:pPr>
    </w:p>
    <w:p w:rsidR="00463592" w:rsidRPr="00101E7C" w:rsidRDefault="00A71D50" w:rsidP="00C03A9D">
      <w:pPr>
        <w:numPr>
          <w:ilvl w:val="0"/>
          <w:numId w:val="2"/>
        </w:numPr>
        <w:spacing w:line="276" w:lineRule="auto"/>
        <w:jc w:val="both"/>
      </w:pPr>
      <w:r>
        <w:t xml:space="preserve">Niniejszy regulamin, zwany dalej „Regulaminem”, określa warunki przyznawania </w:t>
      </w:r>
      <w:r w:rsidR="00F769DC">
        <w:br/>
      </w:r>
      <w:r>
        <w:t xml:space="preserve">i przekazywania </w:t>
      </w:r>
      <w:r w:rsidR="00F239AF">
        <w:t>stypendiów</w:t>
      </w:r>
      <w:r>
        <w:t xml:space="preserve"> dla uczniów </w:t>
      </w:r>
      <w:r w:rsidR="00F239AF">
        <w:t xml:space="preserve">o szczególnych uzdolnieniach w zakresie matematyki, fizyki, informatyki, chemii, biologii oraz kompetencji społecznych </w:t>
      </w:r>
      <w:r w:rsidR="00F239AF" w:rsidRPr="00101E7C">
        <w:t>zakwalifikowanych do pro</w:t>
      </w:r>
      <w:r w:rsidR="00287FE1">
        <w:t>jektu</w:t>
      </w:r>
      <w:r w:rsidR="00F239AF" w:rsidRPr="00101E7C">
        <w:t xml:space="preserve"> „Zdolni z Pomorza – </w:t>
      </w:r>
      <w:r w:rsidR="009454B2" w:rsidRPr="00101E7C">
        <w:t>powiat wejherowski</w:t>
      </w:r>
      <w:r w:rsidR="00F239AF" w:rsidRPr="00101E7C">
        <w:t>”.</w:t>
      </w:r>
    </w:p>
    <w:p w:rsidR="00F239AF" w:rsidRDefault="00F239AF" w:rsidP="00551AD7">
      <w:pPr>
        <w:numPr>
          <w:ilvl w:val="0"/>
          <w:numId w:val="2"/>
        </w:numPr>
        <w:spacing w:line="276" w:lineRule="auto"/>
        <w:jc w:val="both"/>
      </w:pPr>
      <w:r w:rsidRPr="00101E7C">
        <w:t>Głównym celem pro</w:t>
      </w:r>
      <w:r w:rsidR="00287FE1">
        <w:t>jektu</w:t>
      </w:r>
      <w:r w:rsidRPr="00101E7C">
        <w:t xml:space="preserve"> jest </w:t>
      </w:r>
      <w:r w:rsidR="00551AD7" w:rsidRPr="00551AD7">
        <w:t xml:space="preserve">zapewnienie </w:t>
      </w:r>
      <w:r w:rsidR="00551AD7">
        <w:t>uczniom szczególnie uzdolnionym</w:t>
      </w:r>
      <w:r w:rsidR="00551AD7" w:rsidRPr="00551AD7">
        <w:t xml:space="preserve"> odpowiedniego wsparcia rozwoju poprzez właściwą diagnozę uzdolnień i adekwatne </w:t>
      </w:r>
      <w:r w:rsidR="00551AD7">
        <w:t>formy wsparcia</w:t>
      </w:r>
      <w:r w:rsidR="00551AD7" w:rsidRPr="00551AD7">
        <w:t xml:space="preserve"> (w zależności od obszaru uzd</w:t>
      </w:r>
      <w:r w:rsidR="00551AD7">
        <w:t>olnień</w:t>
      </w:r>
      <w:r w:rsidR="00551AD7" w:rsidRPr="00551AD7">
        <w:t xml:space="preserve"> ucznia), umożliwiające nabycie kompetencji kluczowych</w:t>
      </w:r>
      <w:r w:rsidR="00551AD7">
        <w:t xml:space="preserve">. </w:t>
      </w:r>
    </w:p>
    <w:p w:rsidR="00287FE1" w:rsidRDefault="00287FE1" w:rsidP="00F239AF">
      <w:pPr>
        <w:tabs>
          <w:tab w:val="left" w:pos="945"/>
        </w:tabs>
        <w:spacing w:line="276" w:lineRule="auto"/>
        <w:jc w:val="center"/>
        <w:rPr>
          <w:b/>
        </w:rPr>
      </w:pPr>
    </w:p>
    <w:p w:rsidR="00F239AF" w:rsidRDefault="00F239AF" w:rsidP="00F239AF">
      <w:pPr>
        <w:tabs>
          <w:tab w:val="left" w:pos="945"/>
        </w:tabs>
        <w:spacing w:line="276" w:lineRule="auto"/>
        <w:jc w:val="center"/>
        <w:rPr>
          <w:b/>
        </w:rPr>
      </w:pPr>
      <w:r w:rsidRPr="00172BEB">
        <w:rPr>
          <w:b/>
        </w:rPr>
        <w:t>§</w:t>
      </w:r>
      <w:r>
        <w:rPr>
          <w:b/>
        </w:rPr>
        <w:t xml:space="preserve"> 2</w:t>
      </w:r>
    </w:p>
    <w:p w:rsidR="00F239AF" w:rsidRPr="00F769DC" w:rsidRDefault="00F239AF" w:rsidP="00F239AF">
      <w:pPr>
        <w:tabs>
          <w:tab w:val="left" w:pos="945"/>
        </w:tabs>
        <w:spacing w:line="276" w:lineRule="auto"/>
        <w:jc w:val="center"/>
        <w:rPr>
          <w:b/>
        </w:rPr>
      </w:pPr>
      <w:r w:rsidRPr="00F769DC">
        <w:rPr>
          <w:b/>
        </w:rPr>
        <w:t xml:space="preserve">Warunki przyznawania </w:t>
      </w:r>
      <w:r w:rsidR="00F40FFB">
        <w:rPr>
          <w:b/>
        </w:rPr>
        <w:t>stypendiów</w:t>
      </w:r>
    </w:p>
    <w:p w:rsidR="00F239AF" w:rsidRDefault="00F239AF" w:rsidP="00F239AF">
      <w:pPr>
        <w:tabs>
          <w:tab w:val="left" w:pos="945"/>
        </w:tabs>
        <w:spacing w:line="276" w:lineRule="auto"/>
      </w:pPr>
    </w:p>
    <w:p w:rsidR="00F40FFB" w:rsidRDefault="00F239AF" w:rsidP="00C03A9D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</w:pPr>
      <w:r>
        <w:t xml:space="preserve">Wsparcie w ramach </w:t>
      </w:r>
      <w:r w:rsidR="00357399">
        <w:t xml:space="preserve">programu mogą otrzymać uczniowie, którzy zgodnie z ustalonymi zasadami </w:t>
      </w:r>
      <w:r w:rsidR="00CA34B6">
        <w:t xml:space="preserve">zostali zakwalifikowani do uczestnictwa w programie „Zdolni z Pomorza – </w:t>
      </w:r>
      <w:r w:rsidR="009454B2">
        <w:t>powiat wejherowski</w:t>
      </w:r>
      <w:r w:rsidR="00CA34B6">
        <w:t>”.</w:t>
      </w:r>
    </w:p>
    <w:p w:rsidR="00855B0E" w:rsidRDefault="00F40FFB" w:rsidP="00C03A9D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</w:pPr>
      <w:r>
        <w:t>W celu zapewnienia równych szans edukacyjnych uczniowie otrzymują stypendia</w:t>
      </w:r>
      <w:r w:rsidR="00453CF0">
        <w:t xml:space="preserve"> umożliwiające im realizację celów edukacyjnych związanych z rozwojem ich szczególnych uzdolnień</w:t>
      </w:r>
      <w:r w:rsidR="00551AD7">
        <w:t>.</w:t>
      </w:r>
    </w:p>
    <w:p w:rsidR="00162C07" w:rsidRDefault="00855B0E" w:rsidP="0031614B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</w:pPr>
      <w:r>
        <w:t>Podstawowym kryterium do zróżnicow</w:t>
      </w:r>
      <w:r w:rsidR="002F35A1">
        <w:t>ania wysokości stypendium jest</w:t>
      </w:r>
      <w:r>
        <w:t xml:space="preserve"> </w:t>
      </w:r>
      <w:r w:rsidR="00453CF0">
        <w:t>sytuacja społeczno</w:t>
      </w:r>
      <w:r w:rsidR="004007FD">
        <w:t>-</w:t>
      </w:r>
      <w:r w:rsidR="00453CF0">
        <w:t xml:space="preserve">ekonomiczna </w:t>
      </w:r>
      <w:r w:rsidR="0079600C">
        <w:t xml:space="preserve">ucznia, a w szczególności: </w:t>
      </w:r>
    </w:p>
    <w:p w:rsidR="00162C07" w:rsidRDefault="00162C07" w:rsidP="00162C07">
      <w:pPr>
        <w:pStyle w:val="Akapitzlist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jc w:val="both"/>
      </w:pPr>
      <w:r>
        <w:t xml:space="preserve">miesięczny dochód </w:t>
      </w:r>
      <w:r w:rsidR="00621799">
        <w:t xml:space="preserve">brutto </w:t>
      </w:r>
      <w:r>
        <w:t>na jednego członka rodziny,</w:t>
      </w:r>
    </w:p>
    <w:p w:rsidR="00162C07" w:rsidRDefault="00162C07" w:rsidP="00162C07">
      <w:pPr>
        <w:pStyle w:val="Akapitzlist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jc w:val="both"/>
      </w:pPr>
      <w:r>
        <w:t>odległość od miejsca zamieszkania, rozumiana jako najkrótsza droga pokonywana samochodem,</w:t>
      </w:r>
    </w:p>
    <w:p w:rsidR="00162C07" w:rsidRDefault="00162C07" w:rsidP="00162C07">
      <w:pPr>
        <w:pStyle w:val="Akapitzlist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jc w:val="both"/>
      </w:pPr>
      <w:r>
        <w:t>wielkość rodziny, rozumiana jako ilość dzieci do 25 r.ż. uczących się w trybie dziennym, pozostających na utrzymaniu rodziców; rodzinę z 3 lub więcej dzieci uznaje się za dużą rodzinę,</w:t>
      </w:r>
    </w:p>
    <w:p w:rsidR="00171F15" w:rsidRDefault="00162C07" w:rsidP="00171F15">
      <w:pPr>
        <w:pStyle w:val="Akapitzlist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jc w:val="both"/>
      </w:pPr>
      <w:r>
        <w:t>niepełnosprawność potwierdzona orzeczeniem o niepełnosprawności wydanym przez Zespół ds.</w:t>
      </w:r>
      <w:r w:rsidR="00171F15">
        <w:t xml:space="preserve"> Orzekania o Niepełnosprawności, </w:t>
      </w:r>
    </w:p>
    <w:p w:rsidR="00171F15" w:rsidRPr="00171F15" w:rsidRDefault="00171F15" w:rsidP="00171F15">
      <w:pPr>
        <w:pStyle w:val="Akapitzlist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jc w:val="both"/>
      </w:pPr>
      <w:r w:rsidRPr="00171F15">
        <w:t xml:space="preserve">aktywność ucznia w projekcie, rozumiana jako </w:t>
      </w:r>
      <w:r>
        <w:rPr>
          <w:rFonts w:cs="Arial"/>
        </w:rPr>
        <w:t>udział</w:t>
      </w:r>
      <w:r w:rsidRPr="00171F15">
        <w:rPr>
          <w:rFonts w:cs="Arial"/>
        </w:rPr>
        <w:t xml:space="preserve"> ucznia w dodatkowych formach wsparcia </w:t>
      </w:r>
      <w:r w:rsidRPr="00171F15">
        <w:rPr>
          <w:rFonts w:cs="Arial"/>
          <w:color w:val="000000" w:themeColor="text1"/>
        </w:rPr>
        <w:t xml:space="preserve">przewidzianych w projekcie „Zdolni z Pomorza”, tj. poza obowiązkowymi zajęciami pozalekcyjnymi z przedmiotu objętego wsparciem </w:t>
      </w:r>
      <w:r w:rsidR="008470E6">
        <w:rPr>
          <w:rFonts w:cs="Arial"/>
          <w:color w:val="000000" w:themeColor="text1"/>
        </w:rPr>
        <w:t>–</w:t>
      </w:r>
      <w:r w:rsidRPr="00171F15">
        <w:rPr>
          <w:rFonts w:cs="Arial"/>
          <w:color w:val="000000" w:themeColor="text1"/>
        </w:rPr>
        <w:t xml:space="preserve"> </w:t>
      </w:r>
      <w:r w:rsidR="008470E6">
        <w:rPr>
          <w:rFonts w:cs="Arial"/>
        </w:rPr>
        <w:t>w </w:t>
      </w:r>
      <w:r w:rsidRPr="00171F15">
        <w:rPr>
          <w:rFonts w:cs="Arial"/>
        </w:rPr>
        <w:t>I semestrze roku szkolnego, w którym uczeń ubiega się o stypendium</w:t>
      </w:r>
      <w:r>
        <w:rPr>
          <w:rFonts w:cs="Arial"/>
        </w:rPr>
        <w:t>.</w:t>
      </w:r>
    </w:p>
    <w:p w:rsidR="002B039D" w:rsidRDefault="00855B0E" w:rsidP="0031614B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</w:pPr>
      <w:r>
        <w:t xml:space="preserve">Stypendia </w:t>
      </w:r>
      <w:r w:rsidR="00AE64C7">
        <w:t xml:space="preserve">przyznaje </w:t>
      </w:r>
      <w:r w:rsidR="00487871">
        <w:t>Komisja stypendialna, która</w:t>
      </w:r>
      <w:r w:rsidR="00AE64C7">
        <w:t xml:space="preserve"> każdego roku</w:t>
      </w:r>
      <w:r w:rsidR="00487871">
        <w:t xml:space="preserve"> określ</w:t>
      </w:r>
      <w:r w:rsidR="007F7D10">
        <w:t>i</w:t>
      </w:r>
      <w:r w:rsidR="00487871">
        <w:t xml:space="preserve"> szczegółowe kryteria</w:t>
      </w:r>
      <w:r w:rsidR="00E37144">
        <w:t xml:space="preserve"> ich przyznawania i wysokoś</w:t>
      </w:r>
      <w:r w:rsidR="00885824">
        <w:t>ć</w:t>
      </w:r>
      <w:r w:rsidR="002B039D">
        <w:t>.</w:t>
      </w:r>
    </w:p>
    <w:p w:rsidR="00885824" w:rsidRDefault="002B039D" w:rsidP="00C03A9D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</w:pPr>
      <w:r>
        <w:lastRenderedPageBreak/>
        <w:t xml:space="preserve">Stypendia przyznane zostaną </w:t>
      </w:r>
      <w:r w:rsidR="00487871">
        <w:t xml:space="preserve">po ocenie formalnej wniosków, </w:t>
      </w:r>
      <w:r>
        <w:t xml:space="preserve">których nabór będzie prowadzony </w:t>
      </w:r>
      <w:r w:rsidR="00487871">
        <w:t xml:space="preserve">do 30 </w:t>
      </w:r>
      <w:r w:rsidR="008470E6">
        <w:t xml:space="preserve">stycznia </w:t>
      </w:r>
      <w:r w:rsidR="00487871">
        <w:t>w danym roku szkolnym trwania projektu.</w:t>
      </w:r>
    </w:p>
    <w:p w:rsidR="00FF0E5F" w:rsidRDefault="00885824" w:rsidP="00C03A9D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</w:pPr>
      <w:r>
        <w:t>Szczegółow</w:t>
      </w:r>
      <w:r w:rsidR="00021496">
        <w:t>e kryteria, o których mowa w ust</w:t>
      </w:r>
      <w:r>
        <w:t>. 4. nie mogą być sprzeczne z ogólnymi zasadami przyjętymi w projekcie</w:t>
      </w:r>
      <w:r w:rsidR="002B039D">
        <w:t>.</w:t>
      </w:r>
      <w:r w:rsidR="004007FD">
        <w:t xml:space="preserve"> </w:t>
      </w:r>
    </w:p>
    <w:p w:rsidR="009B5E92" w:rsidRDefault="009B5E92" w:rsidP="00F40FFB">
      <w:pPr>
        <w:tabs>
          <w:tab w:val="left" w:pos="945"/>
        </w:tabs>
        <w:spacing w:line="276" w:lineRule="auto"/>
        <w:ind w:left="426" w:hanging="426"/>
        <w:jc w:val="center"/>
        <w:rPr>
          <w:b/>
        </w:rPr>
      </w:pPr>
    </w:p>
    <w:p w:rsidR="00FF0E5F" w:rsidRDefault="00FF0E5F" w:rsidP="00FF0E5F">
      <w:pPr>
        <w:tabs>
          <w:tab w:val="left" w:pos="945"/>
        </w:tabs>
        <w:spacing w:line="276" w:lineRule="auto"/>
        <w:jc w:val="center"/>
        <w:rPr>
          <w:b/>
        </w:rPr>
      </w:pPr>
      <w:bookmarkStart w:id="0" w:name="_GoBack"/>
      <w:bookmarkEnd w:id="0"/>
      <w:r w:rsidRPr="00172BEB">
        <w:rPr>
          <w:b/>
        </w:rPr>
        <w:t>§</w:t>
      </w:r>
      <w:r>
        <w:rPr>
          <w:b/>
        </w:rPr>
        <w:t xml:space="preserve"> </w:t>
      </w:r>
      <w:r w:rsidR="00DD4949">
        <w:rPr>
          <w:b/>
        </w:rPr>
        <w:t>3</w:t>
      </w:r>
    </w:p>
    <w:p w:rsidR="00FF0E5F" w:rsidRPr="00172BEB" w:rsidRDefault="00FF0E5F" w:rsidP="00FF0E5F">
      <w:pPr>
        <w:tabs>
          <w:tab w:val="left" w:pos="945"/>
        </w:tabs>
        <w:spacing w:line="276" w:lineRule="auto"/>
        <w:jc w:val="center"/>
        <w:rPr>
          <w:b/>
        </w:rPr>
      </w:pPr>
      <w:r>
        <w:rPr>
          <w:b/>
        </w:rPr>
        <w:t xml:space="preserve">Tryb przyznawania i przekazywania </w:t>
      </w:r>
      <w:r w:rsidR="0073299D">
        <w:rPr>
          <w:b/>
        </w:rPr>
        <w:t>stypendium</w:t>
      </w:r>
    </w:p>
    <w:p w:rsidR="009454B2" w:rsidRDefault="009454B2" w:rsidP="009454B2">
      <w:pPr>
        <w:spacing w:line="276" w:lineRule="auto"/>
        <w:jc w:val="both"/>
      </w:pPr>
    </w:p>
    <w:p w:rsidR="009454B2" w:rsidRDefault="00FF0E5F" w:rsidP="00C03A9D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Po ogłoszeniu listy uczniów zakwalifikowanych do </w:t>
      </w:r>
      <w:r w:rsidR="00855B0E">
        <w:t>projektu</w:t>
      </w:r>
      <w:r>
        <w:t xml:space="preserve"> rodzic</w:t>
      </w:r>
      <w:r w:rsidR="00E37144">
        <w:t>,</w:t>
      </w:r>
      <w:r>
        <w:t xml:space="preserve"> opiekun prawny</w:t>
      </w:r>
      <w:r w:rsidR="002F35A1">
        <w:t xml:space="preserve"> lub </w:t>
      </w:r>
      <w:r w:rsidR="00E37144">
        <w:t>pełnoletni uczeń</w:t>
      </w:r>
      <w:r>
        <w:t xml:space="preserve"> </w:t>
      </w:r>
      <w:r w:rsidR="00E37144">
        <w:t>może złożyć w LCNK formularz</w:t>
      </w:r>
      <w:r>
        <w:t xml:space="preserve"> danych </w:t>
      </w:r>
      <w:r w:rsidR="009454B2">
        <w:t>uczestnika projektu</w:t>
      </w:r>
      <w:r>
        <w:t xml:space="preserve"> niezbędny</w:t>
      </w:r>
      <w:r w:rsidR="00D4291D">
        <w:t xml:space="preserve">    </w:t>
      </w:r>
      <w:r w:rsidR="004007FD">
        <w:t xml:space="preserve"> </w:t>
      </w:r>
      <w:r>
        <w:t xml:space="preserve">do </w:t>
      </w:r>
      <w:r w:rsidR="00BE669F">
        <w:t>uzyskania</w:t>
      </w:r>
      <w:r>
        <w:t xml:space="preserve"> stypendium w formie finansowej. Wzór formularza ustali Po</w:t>
      </w:r>
      <w:r w:rsidR="009454B2">
        <w:t>wiatowy Zespół Poradni Psychologiczno-Pedagogicznych w Wejherowie</w:t>
      </w:r>
      <w:r w:rsidR="00F769DC">
        <w:t xml:space="preserve">. </w:t>
      </w:r>
    </w:p>
    <w:p w:rsidR="00FF0E5F" w:rsidRDefault="00FF0E5F" w:rsidP="00C03A9D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Niedostarczenie w terminie </w:t>
      </w:r>
      <w:r w:rsidR="008C6CC5">
        <w:t xml:space="preserve">do 30 stycznia </w:t>
      </w:r>
      <w:r w:rsidR="00E37144">
        <w:t>w danym roku szkolnym dokumentu</w:t>
      </w:r>
      <w:r>
        <w:t>,</w:t>
      </w:r>
      <w:r w:rsidR="00E37144">
        <w:t xml:space="preserve"> </w:t>
      </w:r>
      <w:r>
        <w:t>o którym mowa w ust. 1 skutkować będzi</w:t>
      </w:r>
      <w:r w:rsidR="002F35A1">
        <w:t>e nieuwzględnieniem ucznia przy </w:t>
      </w:r>
      <w:r>
        <w:t>przyznawaniu stypendium</w:t>
      </w:r>
      <w:r w:rsidR="00885824">
        <w:t xml:space="preserve"> w danym roku szkolnym</w:t>
      </w:r>
      <w:r>
        <w:t>.</w:t>
      </w:r>
    </w:p>
    <w:p w:rsidR="00F769DC" w:rsidRDefault="009B5E92" w:rsidP="00C03A9D">
      <w:pPr>
        <w:numPr>
          <w:ilvl w:val="0"/>
          <w:numId w:val="3"/>
        </w:numPr>
        <w:spacing w:line="276" w:lineRule="auto"/>
        <w:jc w:val="both"/>
      </w:pPr>
      <w:r>
        <w:t>Komisję</w:t>
      </w:r>
      <w:r w:rsidR="00F769DC">
        <w:t xml:space="preserve"> stypendialną powołuje </w:t>
      </w:r>
      <w:r w:rsidR="009454B2">
        <w:t xml:space="preserve">Dyrektor Powiatowego Zespołu </w:t>
      </w:r>
      <w:r w:rsidR="00F769DC">
        <w:t>Poradni</w:t>
      </w:r>
      <w:r w:rsidR="009454B2">
        <w:t xml:space="preserve"> Psychologiczno-Pedagogicznych w Wejherowie</w:t>
      </w:r>
      <w:r w:rsidR="00F769DC">
        <w:t xml:space="preserve"> z pracowników oświaty, nauczycieli prowadzących zajęcia oraz pracownika Wydziału </w:t>
      </w:r>
      <w:r w:rsidR="00885824">
        <w:t>Edukacji Starostwa Powiatowego w Wejherowie</w:t>
      </w:r>
      <w:r w:rsidR="00F769DC">
        <w:t>.</w:t>
      </w:r>
    </w:p>
    <w:p w:rsidR="003F65EA" w:rsidRDefault="00FF0E5F" w:rsidP="00D8167E">
      <w:pPr>
        <w:numPr>
          <w:ilvl w:val="0"/>
          <w:numId w:val="3"/>
        </w:numPr>
        <w:spacing w:line="276" w:lineRule="auto"/>
        <w:jc w:val="both"/>
      </w:pPr>
      <w:r>
        <w:t>Wysokość stypendium dla uczniów</w:t>
      </w:r>
      <w:r w:rsidR="007615CD">
        <w:t xml:space="preserve"> wyłonionych przez komisję do otrzymania stypendium</w:t>
      </w:r>
      <w:r>
        <w:t xml:space="preserve"> </w:t>
      </w:r>
      <w:r w:rsidR="004007FD">
        <w:t>ustalona będzie przez komisję</w:t>
      </w:r>
      <w:r w:rsidR="002B039D">
        <w:t xml:space="preserve"> z uwzględnieni</w:t>
      </w:r>
      <w:r w:rsidR="004007FD">
        <w:t>em dostę</w:t>
      </w:r>
      <w:r w:rsidR="00D35036">
        <w:t>pnych środków finansowych, przy </w:t>
      </w:r>
      <w:r w:rsidR="004007FD">
        <w:t xml:space="preserve">czym zastrzega się możliwość zróżnicowania </w:t>
      </w:r>
      <w:r w:rsidR="002F35A1">
        <w:t>kwot stypendiów przyznanych dla </w:t>
      </w:r>
      <w:r w:rsidR="004007FD">
        <w:t xml:space="preserve">poszczególnych uczniów z uwagi na sytuację społeczno-ekonomiczną ucznia. </w:t>
      </w:r>
    </w:p>
    <w:p w:rsidR="00FF0E5F" w:rsidRDefault="00FF0E5F" w:rsidP="00C03A9D">
      <w:pPr>
        <w:numPr>
          <w:ilvl w:val="0"/>
          <w:numId w:val="3"/>
        </w:numPr>
        <w:spacing w:line="276" w:lineRule="auto"/>
        <w:jc w:val="both"/>
      </w:pPr>
      <w:r>
        <w:t>Stypendium będzie wyp</w:t>
      </w:r>
      <w:r w:rsidR="00DD4949">
        <w:t xml:space="preserve">łacane </w:t>
      </w:r>
      <w:r w:rsidR="003F65EA">
        <w:t xml:space="preserve">w </w:t>
      </w:r>
      <w:r w:rsidR="00E50916">
        <w:t>dwóch</w:t>
      </w:r>
      <w:r w:rsidR="003F65EA">
        <w:t xml:space="preserve"> </w:t>
      </w:r>
      <w:r w:rsidR="004007FD">
        <w:t>transzach</w:t>
      </w:r>
      <w:r w:rsidR="00E50916">
        <w:t>, po zakończeniu każdego semestru w</w:t>
      </w:r>
      <w:r w:rsidR="003F65EA">
        <w:t xml:space="preserve"> roku szkoln</w:t>
      </w:r>
      <w:r w:rsidR="00E50916">
        <w:t>ym</w:t>
      </w:r>
      <w:r w:rsidR="003F65EA">
        <w:t>.</w:t>
      </w:r>
    </w:p>
    <w:p w:rsidR="0073299D" w:rsidRDefault="0073299D" w:rsidP="00C03A9D">
      <w:pPr>
        <w:numPr>
          <w:ilvl w:val="0"/>
          <w:numId w:val="3"/>
        </w:numPr>
        <w:spacing w:line="276" w:lineRule="auto"/>
        <w:jc w:val="both"/>
      </w:pPr>
      <w:r>
        <w:t>Stypendium przyznawane jest na okres roku szkolnego.</w:t>
      </w:r>
    </w:p>
    <w:p w:rsidR="009454B2" w:rsidRDefault="009454B2" w:rsidP="00DD4949">
      <w:pPr>
        <w:tabs>
          <w:tab w:val="left" w:pos="945"/>
        </w:tabs>
        <w:spacing w:line="276" w:lineRule="auto"/>
        <w:jc w:val="center"/>
        <w:rPr>
          <w:b/>
        </w:rPr>
      </w:pPr>
    </w:p>
    <w:p w:rsidR="00DD4949" w:rsidRDefault="00DD4949" w:rsidP="00DD4949">
      <w:pPr>
        <w:tabs>
          <w:tab w:val="left" w:pos="945"/>
        </w:tabs>
        <w:spacing w:line="276" w:lineRule="auto"/>
        <w:jc w:val="center"/>
        <w:rPr>
          <w:b/>
        </w:rPr>
      </w:pPr>
      <w:r w:rsidRPr="00172BEB">
        <w:rPr>
          <w:b/>
        </w:rPr>
        <w:t>§</w:t>
      </w:r>
      <w:r>
        <w:rPr>
          <w:b/>
        </w:rPr>
        <w:t xml:space="preserve"> 4</w:t>
      </w:r>
    </w:p>
    <w:p w:rsidR="00DD4949" w:rsidRPr="00172BEB" w:rsidRDefault="00DD4949" w:rsidP="00DD4949">
      <w:pPr>
        <w:tabs>
          <w:tab w:val="left" w:pos="945"/>
        </w:tabs>
        <w:spacing w:line="276" w:lineRule="auto"/>
        <w:jc w:val="center"/>
        <w:rPr>
          <w:b/>
        </w:rPr>
      </w:pPr>
      <w:r>
        <w:rPr>
          <w:b/>
        </w:rPr>
        <w:t>Utrata prawa do stypendium</w:t>
      </w:r>
    </w:p>
    <w:p w:rsidR="00DD4949" w:rsidRDefault="00DD4949" w:rsidP="00DD4949">
      <w:pPr>
        <w:tabs>
          <w:tab w:val="left" w:pos="945"/>
        </w:tabs>
        <w:spacing w:line="276" w:lineRule="auto"/>
      </w:pPr>
    </w:p>
    <w:p w:rsidR="00DD4949" w:rsidRDefault="00885824" w:rsidP="00885824">
      <w:pPr>
        <w:spacing w:line="276" w:lineRule="auto"/>
        <w:jc w:val="both"/>
      </w:pPr>
      <w:r>
        <w:t xml:space="preserve">1. </w:t>
      </w:r>
      <w:r w:rsidR="00E50916">
        <w:t>U</w:t>
      </w:r>
      <w:r w:rsidR="00DD4949">
        <w:t xml:space="preserve">czeń traci prawo do </w:t>
      </w:r>
      <w:r w:rsidR="0073299D">
        <w:t>stypendium</w:t>
      </w:r>
      <w:r w:rsidR="00DD4949">
        <w:t xml:space="preserve">, jeżeli </w:t>
      </w:r>
      <w:r w:rsidR="002A5FCE">
        <w:t>zaistnieje</w:t>
      </w:r>
      <w:r w:rsidR="00DD4949">
        <w:t xml:space="preserve"> co najmniej jed</w:t>
      </w:r>
      <w:r w:rsidR="00E50916">
        <w:t>na</w:t>
      </w:r>
      <w:r w:rsidR="00DD4949">
        <w:t xml:space="preserve"> z poniższych </w:t>
      </w:r>
      <w:r w:rsidR="009B5E92">
        <w:t>przyczyn</w:t>
      </w:r>
      <w:r w:rsidR="00DD4949">
        <w:t>:</w:t>
      </w:r>
    </w:p>
    <w:p w:rsidR="00DD4949" w:rsidRDefault="004007FD" w:rsidP="00C03A9D">
      <w:pPr>
        <w:pStyle w:val="Akapitzlist"/>
        <w:numPr>
          <w:ilvl w:val="1"/>
          <w:numId w:val="3"/>
        </w:numPr>
        <w:spacing w:line="276" w:lineRule="auto"/>
        <w:jc w:val="both"/>
      </w:pPr>
      <w:r>
        <w:t xml:space="preserve">uczeń </w:t>
      </w:r>
      <w:r w:rsidR="002A5FCE">
        <w:t>z</w:t>
      </w:r>
      <w:r w:rsidR="00DD4949">
        <w:t>rezygn</w:t>
      </w:r>
      <w:r w:rsidR="002A5FCE">
        <w:t>uje</w:t>
      </w:r>
      <w:r w:rsidR="00DD4949">
        <w:t xml:space="preserve"> z udziału w pro</w:t>
      </w:r>
      <w:r w:rsidR="00885824">
        <w:t>jekcie</w:t>
      </w:r>
      <w:r>
        <w:t>,</w:t>
      </w:r>
    </w:p>
    <w:p w:rsidR="00FF0E5F" w:rsidRDefault="004007FD" w:rsidP="00C03A9D">
      <w:pPr>
        <w:pStyle w:val="Akapitzlist"/>
        <w:numPr>
          <w:ilvl w:val="1"/>
          <w:numId w:val="3"/>
        </w:numPr>
        <w:spacing w:line="276" w:lineRule="auto"/>
        <w:jc w:val="both"/>
      </w:pPr>
      <w:r>
        <w:t xml:space="preserve">uczeń </w:t>
      </w:r>
      <w:r w:rsidR="002A5FCE">
        <w:t xml:space="preserve">lub jego opiekun </w:t>
      </w:r>
      <w:r w:rsidR="00E50916">
        <w:t>z</w:t>
      </w:r>
      <w:r w:rsidR="00DD4949">
        <w:t>łoży pisemne oświadczenie o rezygnacji z</w:t>
      </w:r>
      <w:r w:rsidR="00885824">
        <w:t>e</w:t>
      </w:r>
      <w:r w:rsidR="00DD4949">
        <w:t xml:space="preserve"> </w:t>
      </w:r>
      <w:r w:rsidR="0073299D">
        <w:t>stypendium</w:t>
      </w:r>
      <w:r w:rsidR="00DD4949">
        <w:t>,</w:t>
      </w:r>
    </w:p>
    <w:p w:rsidR="002A5FCE" w:rsidRDefault="006E373A" w:rsidP="002A5FCE">
      <w:pPr>
        <w:pStyle w:val="Akapitzlist"/>
        <w:spacing w:line="276" w:lineRule="auto"/>
        <w:ind w:left="1080" w:hanging="371"/>
        <w:jc w:val="both"/>
      </w:pPr>
      <w:r>
        <w:t>3</w:t>
      </w:r>
      <w:r w:rsidR="002A5FCE">
        <w:t xml:space="preserve">) </w:t>
      </w:r>
      <w:r w:rsidR="00D4291D">
        <w:t xml:space="preserve"> </w:t>
      </w:r>
      <w:r w:rsidR="004007FD">
        <w:t xml:space="preserve">niska </w:t>
      </w:r>
      <w:r w:rsidR="002A5FCE">
        <w:t xml:space="preserve">frekwencja na zajęciach prowadzonych w ramach LCNK (więcej niż </w:t>
      </w:r>
      <w:r w:rsidR="00D41D7F">
        <w:t>dwie</w:t>
      </w:r>
      <w:r w:rsidR="002A5FCE">
        <w:t xml:space="preserve"> nieus</w:t>
      </w:r>
      <w:r w:rsidR="00287FE1">
        <w:t xml:space="preserve">prawiedliwione </w:t>
      </w:r>
      <w:r w:rsidR="002A5FCE">
        <w:t xml:space="preserve">nieobecności </w:t>
      </w:r>
      <w:r w:rsidR="00287FE1">
        <w:t>w semestrze)</w:t>
      </w:r>
      <w:r w:rsidR="004007FD">
        <w:t>.</w:t>
      </w:r>
    </w:p>
    <w:p w:rsidR="001E17D0" w:rsidRDefault="001E17D0" w:rsidP="006E373A">
      <w:pPr>
        <w:spacing w:line="276" w:lineRule="auto"/>
        <w:rPr>
          <w:b/>
        </w:rPr>
      </w:pPr>
    </w:p>
    <w:p w:rsidR="001E17D0" w:rsidRDefault="001E17D0" w:rsidP="001E17D0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:rsidR="001E17D0" w:rsidRDefault="001E17D0" w:rsidP="001E17D0">
      <w:pPr>
        <w:spacing w:line="276" w:lineRule="auto"/>
        <w:jc w:val="center"/>
        <w:rPr>
          <w:b/>
        </w:rPr>
      </w:pPr>
      <w:r>
        <w:rPr>
          <w:b/>
        </w:rPr>
        <w:t>Postanowienia końcowe</w:t>
      </w:r>
    </w:p>
    <w:p w:rsidR="001E17D0" w:rsidRDefault="001E17D0" w:rsidP="001E17D0">
      <w:pPr>
        <w:spacing w:line="276" w:lineRule="auto"/>
      </w:pPr>
    </w:p>
    <w:p w:rsidR="001E17D0" w:rsidRDefault="001E17D0" w:rsidP="001E17D0">
      <w:pPr>
        <w:numPr>
          <w:ilvl w:val="0"/>
          <w:numId w:val="5"/>
        </w:numPr>
        <w:spacing w:line="276" w:lineRule="auto"/>
        <w:jc w:val="both"/>
      </w:pPr>
      <w:r>
        <w:t xml:space="preserve">W sprawach nieuregulowanych regulaminem decyzje podejmuje komisja. </w:t>
      </w:r>
    </w:p>
    <w:p w:rsidR="001E17D0" w:rsidRDefault="001E17D0" w:rsidP="001E17D0">
      <w:pPr>
        <w:numPr>
          <w:ilvl w:val="0"/>
          <w:numId w:val="5"/>
        </w:numPr>
        <w:spacing w:line="276" w:lineRule="auto"/>
        <w:jc w:val="both"/>
      </w:pPr>
      <w:r>
        <w:t>Regulamin wchodzi w życie z dniem</w:t>
      </w:r>
      <w:r w:rsidR="00031444">
        <w:t xml:space="preserve"> wejścia w życie Uchwały </w:t>
      </w:r>
      <w:r w:rsidR="00E418A7">
        <w:t>Zarządu</w:t>
      </w:r>
      <w:r w:rsidR="00031444">
        <w:t xml:space="preserve"> Powiatu</w:t>
      </w:r>
      <w:r w:rsidR="00E418A7">
        <w:t xml:space="preserve"> Wejherowskiego</w:t>
      </w:r>
      <w:r>
        <w:t xml:space="preserve">. </w:t>
      </w:r>
    </w:p>
    <w:p w:rsidR="00287FE1" w:rsidRDefault="00287FE1" w:rsidP="006E373A">
      <w:pPr>
        <w:spacing w:line="276" w:lineRule="auto"/>
      </w:pPr>
    </w:p>
    <w:sectPr w:rsidR="00287FE1" w:rsidSect="007671C2">
      <w:footerReference w:type="default" r:id="rId8"/>
      <w:pgSz w:w="11906" w:h="16838"/>
      <w:pgMar w:top="1079" w:right="1106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51" w:rsidRDefault="00CB7651" w:rsidP="00E55AD8">
      <w:r>
        <w:separator/>
      </w:r>
    </w:p>
  </w:endnote>
  <w:endnote w:type="continuationSeparator" w:id="0">
    <w:p w:rsidR="00CB7651" w:rsidRDefault="00CB7651" w:rsidP="00E55AD8">
      <w:r>
        <w:continuationSeparator/>
      </w:r>
    </w:p>
  </w:endnote>
  <w:endnote w:type="continuationNotice" w:id="1">
    <w:p w:rsidR="00CB7651" w:rsidRDefault="00CB76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968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B15" w:rsidRDefault="0068267B">
        <w:pPr>
          <w:pStyle w:val="Stopka"/>
          <w:jc w:val="right"/>
        </w:pPr>
        <w:r>
          <w:fldChar w:fldCharType="begin"/>
        </w:r>
        <w:r w:rsidR="00FC3B15">
          <w:instrText xml:space="preserve"> PAGE   \* MERGEFORMAT </w:instrText>
        </w:r>
        <w:r>
          <w:fldChar w:fldCharType="separate"/>
        </w:r>
        <w:r w:rsidR="008C6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3B15" w:rsidRDefault="00FC3B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51" w:rsidRDefault="00CB7651" w:rsidP="00E55AD8">
      <w:r>
        <w:separator/>
      </w:r>
    </w:p>
  </w:footnote>
  <w:footnote w:type="continuationSeparator" w:id="0">
    <w:p w:rsidR="00CB7651" w:rsidRDefault="00CB7651" w:rsidP="00E55AD8">
      <w:r>
        <w:continuationSeparator/>
      </w:r>
    </w:p>
  </w:footnote>
  <w:footnote w:type="continuationNotice" w:id="1">
    <w:p w:rsidR="00CB7651" w:rsidRDefault="00CB76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C69"/>
    <w:multiLevelType w:val="multilevel"/>
    <w:tmpl w:val="AD40F8A0"/>
    <w:styleLink w:val="Styl3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3B87E4F"/>
    <w:multiLevelType w:val="hybridMultilevel"/>
    <w:tmpl w:val="073CD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74264"/>
    <w:multiLevelType w:val="hybridMultilevel"/>
    <w:tmpl w:val="91943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02F5C"/>
    <w:multiLevelType w:val="hybridMultilevel"/>
    <w:tmpl w:val="50F8C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2052F"/>
    <w:multiLevelType w:val="hybridMultilevel"/>
    <w:tmpl w:val="E7787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32677F"/>
    <w:multiLevelType w:val="hybridMultilevel"/>
    <w:tmpl w:val="E7787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814769"/>
    <w:multiLevelType w:val="multilevel"/>
    <w:tmpl w:val="EF74C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653A6"/>
    <w:rsid w:val="000126B5"/>
    <w:rsid w:val="00016725"/>
    <w:rsid w:val="00021496"/>
    <w:rsid w:val="00021DCA"/>
    <w:rsid w:val="00031444"/>
    <w:rsid w:val="00035585"/>
    <w:rsid w:val="00045E09"/>
    <w:rsid w:val="00056F22"/>
    <w:rsid w:val="00065218"/>
    <w:rsid w:val="00082289"/>
    <w:rsid w:val="00093797"/>
    <w:rsid w:val="00094052"/>
    <w:rsid w:val="000B0CF5"/>
    <w:rsid w:val="000B3F35"/>
    <w:rsid w:val="000F45C7"/>
    <w:rsid w:val="000F5D08"/>
    <w:rsid w:val="00101E7C"/>
    <w:rsid w:val="00120ED9"/>
    <w:rsid w:val="00121E43"/>
    <w:rsid w:val="00125E4A"/>
    <w:rsid w:val="00126AF7"/>
    <w:rsid w:val="00142063"/>
    <w:rsid w:val="0014705D"/>
    <w:rsid w:val="00162591"/>
    <w:rsid w:val="00162C07"/>
    <w:rsid w:val="00171F15"/>
    <w:rsid w:val="00172BEB"/>
    <w:rsid w:val="00174785"/>
    <w:rsid w:val="00174BF0"/>
    <w:rsid w:val="001A24BB"/>
    <w:rsid w:val="001A6341"/>
    <w:rsid w:val="001B1193"/>
    <w:rsid w:val="001D00A7"/>
    <w:rsid w:val="001D0F57"/>
    <w:rsid w:val="001D116F"/>
    <w:rsid w:val="001E17D0"/>
    <w:rsid w:val="001E5DF0"/>
    <w:rsid w:val="001F0D45"/>
    <w:rsid w:val="001F178A"/>
    <w:rsid w:val="001F2DA1"/>
    <w:rsid w:val="00206CA4"/>
    <w:rsid w:val="00207107"/>
    <w:rsid w:val="00211963"/>
    <w:rsid w:val="00217578"/>
    <w:rsid w:val="00227E3D"/>
    <w:rsid w:val="00233D16"/>
    <w:rsid w:val="00234F88"/>
    <w:rsid w:val="00237509"/>
    <w:rsid w:val="00242576"/>
    <w:rsid w:val="00252173"/>
    <w:rsid w:val="00254F4B"/>
    <w:rsid w:val="002653A6"/>
    <w:rsid w:val="00287FE1"/>
    <w:rsid w:val="002918F0"/>
    <w:rsid w:val="00297479"/>
    <w:rsid w:val="002A58CC"/>
    <w:rsid w:val="002A5FCE"/>
    <w:rsid w:val="002A6622"/>
    <w:rsid w:val="002B039D"/>
    <w:rsid w:val="002C63C4"/>
    <w:rsid w:val="002F2CEA"/>
    <w:rsid w:val="002F35A1"/>
    <w:rsid w:val="002F5AEA"/>
    <w:rsid w:val="0030029E"/>
    <w:rsid w:val="003056D4"/>
    <w:rsid w:val="00305A52"/>
    <w:rsid w:val="003066A2"/>
    <w:rsid w:val="00314391"/>
    <w:rsid w:val="00322CFC"/>
    <w:rsid w:val="00330FE7"/>
    <w:rsid w:val="00335A46"/>
    <w:rsid w:val="0034398B"/>
    <w:rsid w:val="00357399"/>
    <w:rsid w:val="003726FD"/>
    <w:rsid w:val="0037747B"/>
    <w:rsid w:val="003827BB"/>
    <w:rsid w:val="003943C2"/>
    <w:rsid w:val="00396440"/>
    <w:rsid w:val="003B13E3"/>
    <w:rsid w:val="003B2FFD"/>
    <w:rsid w:val="003C0B52"/>
    <w:rsid w:val="003C2DB8"/>
    <w:rsid w:val="003D5C1D"/>
    <w:rsid w:val="003E46C8"/>
    <w:rsid w:val="003F65EA"/>
    <w:rsid w:val="004007FD"/>
    <w:rsid w:val="00407CA7"/>
    <w:rsid w:val="00413119"/>
    <w:rsid w:val="00430888"/>
    <w:rsid w:val="00434508"/>
    <w:rsid w:val="004363A3"/>
    <w:rsid w:val="004465FF"/>
    <w:rsid w:val="00453CF0"/>
    <w:rsid w:val="00461A58"/>
    <w:rsid w:val="00463592"/>
    <w:rsid w:val="00466B62"/>
    <w:rsid w:val="00475C05"/>
    <w:rsid w:val="00485704"/>
    <w:rsid w:val="00487871"/>
    <w:rsid w:val="0049796C"/>
    <w:rsid w:val="004A473E"/>
    <w:rsid w:val="004C4419"/>
    <w:rsid w:val="004C6A9C"/>
    <w:rsid w:val="004D548A"/>
    <w:rsid w:val="004E3E17"/>
    <w:rsid w:val="004E67B9"/>
    <w:rsid w:val="0052167D"/>
    <w:rsid w:val="00530F12"/>
    <w:rsid w:val="0053206F"/>
    <w:rsid w:val="00536343"/>
    <w:rsid w:val="00544E4A"/>
    <w:rsid w:val="00547E52"/>
    <w:rsid w:val="00551AD7"/>
    <w:rsid w:val="00553DCA"/>
    <w:rsid w:val="00555D78"/>
    <w:rsid w:val="00563C0F"/>
    <w:rsid w:val="00566AEF"/>
    <w:rsid w:val="00580B0B"/>
    <w:rsid w:val="005A1B43"/>
    <w:rsid w:val="005B0679"/>
    <w:rsid w:val="005B3942"/>
    <w:rsid w:val="005B3BAC"/>
    <w:rsid w:val="005B4A4A"/>
    <w:rsid w:val="005C1609"/>
    <w:rsid w:val="005C4A2D"/>
    <w:rsid w:val="005C7AD9"/>
    <w:rsid w:val="005D5595"/>
    <w:rsid w:val="005D6CF1"/>
    <w:rsid w:val="005F3D9A"/>
    <w:rsid w:val="005F4FB3"/>
    <w:rsid w:val="006019D2"/>
    <w:rsid w:val="0060490F"/>
    <w:rsid w:val="0061114D"/>
    <w:rsid w:val="00611B32"/>
    <w:rsid w:val="006160D0"/>
    <w:rsid w:val="00621799"/>
    <w:rsid w:val="006258FD"/>
    <w:rsid w:val="00626EF7"/>
    <w:rsid w:val="00630D48"/>
    <w:rsid w:val="00631B0D"/>
    <w:rsid w:val="00644A26"/>
    <w:rsid w:val="006450A5"/>
    <w:rsid w:val="00650ED1"/>
    <w:rsid w:val="0065534A"/>
    <w:rsid w:val="0066657D"/>
    <w:rsid w:val="0068267B"/>
    <w:rsid w:val="00687C11"/>
    <w:rsid w:val="00690718"/>
    <w:rsid w:val="006A17C8"/>
    <w:rsid w:val="006C5D73"/>
    <w:rsid w:val="006C7FED"/>
    <w:rsid w:val="006D1239"/>
    <w:rsid w:val="006D7BD4"/>
    <w:rsid w:val="006E373A"/>
    <w:rsid w:val="006F0A11"/>
    <w:rsid w:val="006F349A"/>
    <w:rsid w:val="006F548A"/>
    <w:rsid w:val="007164C9"/>
    <w:rsid w:val="00724AD6"/>
    <w:rsid w:val="0072504A"/>
    <w:rsid w:val="007250D4"/>
    <w:rsid w:val="0072590C"/>
    <w:rsid w:val="0073299D"/>
    <w:rsid w:val="007615CD"/>
    <w:rsid w:val="007634D2"/>
    <w:rsid w:val="007671C2"/>
    <w:rsid w:val="00784AE8"/>
    <w:rsid w:val="0079600C"/>
    <w:rsid w:val="007A2687"/>
    <w:rsid w:val="007B5192"/>
    <w:rsid w:val="007B7DBB"/>
    <w:rsid w:val="007E177B"/>
    <w:rsid w:val="007E3930"/>
    <w:rsid w:val="007E542B"/>
    <w:rsid w:val="007E5DC6"/>
    <w:rsid w:val="007F7D10"/>
    <w:rsid w:val="00804517"/>
    <w:rsid w:val="008174E8"/>
    <w:rsid w:val="00827925"/>
    <w:rsid w:val="008301BE"/>
    <w:rsid w:val="008470E6"/>
    <w:rsid w:val="008477C7"/>
    <w:rsid w:val="0085028E"/>
    <w:rsid w:val="008550C1"/>
    <w:rsid w:val="00855B0E"/>
    <w:rsid w:val="00860235"/>
    <w:rsid w:val="00862104"/>
    <w:rsid w:val="00862A1E"/>
    <w:rsid w:val="00883CDE"/>
    <w:rsid w:val="00885824"/>
    <w:rsid w:val="008926D6"/>
    <w:rsid w:val="00894C0C"/>
    <w:rsid w:val="008C6CC5"/>
    <w:rsid w:val="008D20AD"/>
    <w:rsid w:val="008E0F29"/>
    <w:rsid w:val="008E6688"/>
    <w:rsid w:val="008E7E26"/>
    <w:rsid w:val="008F33A0"/>
    <w:rsid w:val="008F67C9"/>
    <w:rsid w:val="00911F40"/>
    <w:rsid w:val="009179C4"/>
    <w:rsid w:val="00920AF5"/>
    <w:rsid w:val="0092197E"/>
    <w:rsid w:val="0094341B"/>
    <w:rsid w:val="00943F10"/>
    <w:rsid w:val="009454B2"/>
    <w:rsid w:val="0095183C"/>
    <w:rsid w:val="00952E82"/>
    <w:rsid w:val="009713A2"/>
    <w:rsid w:val="00980FC5"/>
    <w:rsid w:val="00982431"/>
    <w:rsid w:val="009830A9"/>
    <w:rsid w:val="0098400B"/>
    <w:rsid w:val="00993A2D"/>
    <w:rsid w:val="00994BE7"/>
    <w:rsid w:val="00996425"/>
    <w:rsid w:val="009B1811"/>
    <w:rsid w:val="009B5E92"/>
    <w:rsid w:val="009B7939"/>
    <w:rsid w:val="009C22EC"/>
    <w:rsid w:val="009D36AB"/>
    <w:rsid w:val="009F69AF"/>
    <w:rsid w:val="00A07BE4"/>
    <w:rsid w:val="00A1667B"/>
    <w:rsid w:val="00A40193"/>
    <w:rsid w:val="00A41066"/>
    <w:rsid w:val="00A419EC"/>
    <w:rsid w:val="00A4357A"/>
    <w:rsid w:val="00A61895"/>
    <w:rsid w:val="00A64932"/>
    <w:rsid w:val="00A71D50"/>
    <w:rsid w:val="00A73A13"/>
    <w:rsid w:val="00A83F11"/>
    <w:rsid w:val="00A87EB5"/>
    <w:rsid w:val="00A97007"/>
    <w:rsid w:val="00AA24AA"/>
    <w:rsid w:val="00AB0F18"/>
    <w:rsid w:val="00AB43A5"/>
    <w:rsid w:val="00AC1349"/>
    <w:rsid w:val="00AC3B0C"/>
    <w:rsid w:val="00AD7BA1"/>
    <w:rsid w:val="00AE64C7"/>
    <w:rsid w:val="00AF2519"/>
    <w:rsid w:val="00B32A22"/>
    <w:rsid w:val="00B60562"/>
    <w:rsid w:val="00B66F0F"/>
    <w:rsid w:val="00B80EE7"/>
    <w:rsid w:val="00B8179F"/>
    <w:rsid w:val="00B85DA4"/>
    <w:rsid w:val="00B90D8B"/>
    <w:rsid w:val="00B934CC"/>
    <w:rsid w:val="00B9558D"/>
    <w:rsid w:val="00BA5193"/>
    <w:rsid w:val="00BC68EB"/>
    <w:rsid w:val="00BC6A39"/>
    <w:rsid w:val="00BD60C2"/>
    <w:rsid w:val="00BD7BF0"/>
    <w:rsid w:val="00BE290C"/>
    <w:rsid w:val="00BE3AA7"/>
    <w:rsid w:val="00BE477F"/>
    <w:rsid w:val="00BE669F"/>
    <w:rsid w:val="00BE7DE1"/>
    <w:rsid w:val="00C001FE"/>
    <w:rsid w:val="00C03A9D"/>
    <w:rsid w:val="00C06B5A"/>
    <w:rsid w:val="00C071B0"/>
    <w:rsid w:val="00C2026F"/>
    <w:rsid w:val="00C246F7"/>
    <w:rsid w:val="00C27722"/>
    <w:rsid w:val="00C4758B"/>
    <w:rsid w:val="00C51CBB"/>
    <w:rsid w:val="00C626D6"/>
    <w:rsid w:val="00C72326"/>
    <w:rsid w:val="00C87604"/>
    <w:rsid w:val="00C931C0"/>
    <w:rsid w:val="00CA34B6"/>
    <w:rsid w:val="00CA720C"/>
    <w:rsid w:val="00CB7651"/>
    <w:rsid w:val="00CC101F"/>
    <w:rsid w:val="00CD05D2"/>
    <w:rsid w:val="00CD2BA7"/>
    <w:rsid w:val="00CE18E5"/>
    <w:rsid w:val="00CF1598"/>
    <w:rsid w:val="00D2067B"/>
    <w:rsid w:val="00D2737F"/>
    <w:rsid w:val="00D32227"/>
    <w:rsid w:val="00D34809"/>
    <w:rsid w:val="00D35036"/>
    <w:rsid w:val="00D417D1"/>
    <w:rsid w:val="00D41D7F"/>
    <w:rsid w:val="00D4291D"/>
    <w:rsid w:val="00D445C5"/>
    <w:rsid w:val="00D46EE8"/>
    <w:rsid w:val="00D57E01"/>
    <w:rsid w:val="00D63530"/>
    <w:rsid w:val="00D75141"/>
    <w:rsid w:val="00D8114E"/>
    <w:rsid w:val="00D8167E"/>
    <w:rsid w:val="00D8235F"/>
    <w:rsid w:val="00D84680"/>
    <w:rsid w:val="00D87367"/>
    <w:rsid w:val="00D92A06"/>
    <w:rsid w:val="00D95E12"/>
    <w:rsid w:val="00DA317D"/>
    <w:rsid w:val="00DA592A"/>
    <w:rsid w:val="00DB2C6B"/>
    <w:rsid w:val="00DB4B25"/>
    <w:rsid w:val="00DC5E83"/>
    <w:rsid w:val="00DC756E"/>
    <w:rsid w:val="00DD1E8E"/>
    <w:rsid w:val="00DD28D4"/>
    <w:rsid w:val="00DD3155"/>
    <w:rsid w:val="00DD4949"/>
    <w:rsid w:val="00DD66EC"/>
    <w:rsid w:val="00DD6CFC"/>
    <w:rsid w:val="00DE6655"/>
    <w:rsid w:val="00E0497C"/>
    <w:rsid w:val="00E16841"/>
    <w:rsid w:val="00E37144"/>
    <w:rsid w:val="00E378C5"/>
    <w:rsid w:val="00E418A7"/>
    <w:rsid w:val="00E429EA"/>
    <w:rsid w:val="00E50183"/>
    <w:rsid w:val="00E50916"/>
    <w:rsid w:val="00E55AD8"/>
    <w:rsid w:val="00E62007"/>
    <w:rsid w:val="00E620A9"/>
    <w:rsid w:val="00E71189"/>
    <w:rsid w:val="00E71FF4"/>
    <w:rsid w:val="00E7431E"/>
    <w:rsid w:val="00E7779C"/>
    <w:rsid w:val="00E81091"/>
    <w:rsid w:val="00E86015"/>
    <w:rsid w:val="00E865C7"/>
    <w:rsid w:val="00E94467"/>
    <w:rsid w:val="00EB2DA2"/>
    <w:rsid w:val="00EB303B"/>
    <w:rsid w:val="00EE6EB7"/>
    <w:rsid w:val="00EF005C"/>
    <w:rsid w:val="00F02A62"/>
    <w:rsid w:val="00F239AF"/>
    <w:rsid w:val="00F3613B"/>
    <w:rsid w:val="00F400E9"/>
    <w:rsid w:val="00F40FFB"/>
    <w:rsid w:val="00F47940"/>
    <w:rsid w:val="00F60045"/>
    <w:rsid w:val="00F64FFD"/>
    <w:rsid w:val="00F72ADB"/>
    <w:rsid w:val="00F769DC"/>
    <w:rsid w:val="00F771DF"/>
    <w:rsid w:val="00F8117A"/>
    <w:rsid w:val="00F86149"/>
    <w:rsid w:val="00F93F30"/>
    <w:rsid w:val="00F94506"/>
    <w:rsid w:val="00F94A12"/>
    <w:rsid w:val="00F967F7"/>
    <w:rsid w:val="00FA5A77"/>
    <w:rsid w:val="00FB1C97"/>
    <w:rsid w:val="00FB2CFB"/>
    <w:rsid w:val="00FC285C"/>
    <w:rsid w:val="00FC3B15"/>
    <w:rsid w:val="00FC59B3"/>
    <w:rsid w:val="00FD51C4"/>
    <w:rsid w:val="00FF0E5F"/>
    <w:rsid w:val="00FF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1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066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Hipercze">
    <w:name w:val="Hyperlink"/>
    <w:rsid w:val="00C931C0"/>
    <w:rPr>
      <w:color w:val="0000FF"/>
      <w:u w:val="single"/>
    </w:rPr>
  </w:style>
  <w:style w:type="character" w:styleId="Odwoaniedokomentarza">
    <w:name w:val="annotation reference"/>
    <w:semiHidden/>
    <w:rsid w:val="00860235"/>
    <w:rPr>
      <w:sz w:val="16"/>
      <w:szCs w:val="16"/>
    </w:rPr>
  </w:style>
  <w:style w:type="paragraph" w:styleId="Tekstkomentarza">
    <w:name w:val="annotation text"/>
    <w:basedOn w:val="Normalny"/>
    <w:semiHidden/>
    <w:rsid w:val="008602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0235"/>
    <w:rPr>
      <w:b/>
      <w:bCs/>
    </w:rPr>
  </w:style>
  <w:style w:type="paragraph" w:styleId="Tekstdymka">
    <w:name w:val="Balloon Text"/>
    <w:basedOn w:val="Normalny"/>
    <w:semiHidden/>
    <w:rsid w:val="00860235"/>
    <w:rPr>
      <w:rFonts w:ascii="Tahoma" w:hAnsi="Tahoma" w:cs="Tahoma"/>
      <w:sz w:val="16"/>
      <w:szCs w:val="16"/>
    </w:rPr>
  </w:style>
  <w:style w:type="numbering" w:customStyle="1" w:styleId="Styl34">
    <w:name w:val="Styl34"/>
    <w:rsid w:val="003056D4"/>
    <w:pPr>
      <w:numPr>
        <w:numId w:val="1"/>
      </w:numPr>
    </w:pPr>
  </w:style>
  <w:style w:type="paragraph" w:styleId="NormalnyWeb">
    <w:name w:val="Normal (Web)"/>
    <w:basedOn w:val="Normalny"/>
    <w:rsid w:val="003056D4"/>
    <w:pPr>
      <w:spacing w:before="100" w:beforeAutospacing="1" w:after="119" w:line="276" w:lineRule="auto"/>
    </w:pPr>
    <w:rPr>
      <w:color w:val="000000"/>
    </w:rPr>
  </w:style>
  <w:style w:type="paragraph" w:styleId="Poprawka">
    <w:name w:val="Revision"/>
    <w:hidden/>
    <w:uiPriority w:val="99"/>
    <w:semiHidden/>
    <w:rsid w:val="00D8468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55A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55AD8"/>
  </w:style>
  <w:style w:type="character" w:styleId="Odwoanieprzypisukocowego">
    <w:name w:val="endnote reference"/>
    <w:rsid w:val="00E55AD8"/>
    <w:rPr>
      <w:vertAlign w:val="superscript"/>
    </w:rPr>
  </w:style>
  <w:style w:type="paragraph" w:styleId="Nagwek">
    <w:name w:val="header"/>
    <w:basedOn w:val="Normalny"/>
    <w:link w:val="NagwekZnak"/>
    <w:rsid w:val="001D0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0F5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0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F5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361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613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2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9DD9D-B6F1-48D0-BDDE-9366FCC6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UMWP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ARUŚ</dc:creator>
  <cp:lastModifiedBy>W.Kalinowska</cp:lastModifiedBy>
  <cp:revision>3</cp:revision>
  <cp:lastPrinted>2019-10-09T06:18:00Z</cp:lastPrinted>
  <dcterms:created xsi:type="dcterms:W3CDTF">2019-10-09T06:18:00Z</dcterms:created>
  <dcterms:modified xsi:type="dcterms:W3CDTF">2019-10-09T10:06:00Z</dcterms:modified>
</cp:coreProperties>
</file>